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书名：廉政建设纵横谈</w:t>
      </w:r>
    </w:p>
    <w:p>
      <w:r>
        <w:t>作者：南俊英，刘其文著</w:t>
      </w:r>
    </w:p>
    <w:p>
      <w:r>
        <w:t>出版社：郑州：河南人民出版社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廉政建设纵横谈 评论地址：https://www.jiaokey.com/book/detail/11719340.html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