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书名：中国现代文学的巴蜀视野</w:t>
      </w:r>
    </w:p>
    <w:p>
      <w:r>
        <w:t>作者：李怡，肖伟胜主编</w:t>
      </w:r>
    </w:p>
    <w:p>
      <w:r>
        <w:t>出版社：成都：巴蜀书社</w:t>
      </w:r>
    </w:p>
    <w:p>
      <w:r>
        <w:t>出版日期：2006.06</w:t>
      </w:r>
    </w:p>
    <w:p>
      <w:r>
        <w:t>总页数：287</w:t>
      </w:r>
    </w:p>
    <w:p>
      <w:r>
        <w:t>更多请访问教客网: www.jiaokey.com</w:t>
      </w:r>
    </w:p>
    <w:p>
      <w:r>
        <w:t>中国现代文学的巴蜀视野 评论地址：https://www.jiaokey.com/book/detail/11718238.html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