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书名：留法勤工俭学运动中的四川青年</w:t>
      </w:r>
    </w:p>
    <w:p>
      <w:r>
        <w:t>作者：鲜于浩，田永秀著</w:t>
      </w:r>
    </w:p>
    <w:p>
      <w:r>
        <w:t>出版社：成都:巴蜀书社,2006.09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留法勤工俭学运动中的四川青年 评论地址：https://www.jiaokey.com/book/detail/11718087.html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