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空气和废气监测分析方法指南  上</w:t>
      </w:r>
    </w:p>
    <w:p>
      <w:r>
        <w:rPr>
          <w:rFonts w:ascii="宋体" w:hAnsi="宋体" w:eastAsia="宋体"/>
          <w:sz w:val="24"/>
        </w:rPr>
        <w:t>《空气和废气监测分析方法指南》编委会编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空气和废气监测分析方法指南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《空气和废气监测分析方法指南》编委会编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本书出售、求购地址：https://www.jiaokey.com/book/detail/11717896.html</w:t>
      </w:r>
    </w:p>
    <w:p>
      <w:r>
        <w:t>更多相关图书推荐：https://www.jiaokey.com</w:t>
      </w:r>
    </w:p>
    <w:p>
      <w:r>
        <w:t>《空气和废气监测分析方法指南》编委会编 其他作品：https://www.jiaokey.com/tag/《空气和废气监测分析方法指南》编委会编.html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关键词搜索：https://www.jiaokey.com/tag/空气和废气监测分析方法指南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