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书名：心游大化  中国山水画情理与法式之辨</w:t>
      </w:r>
    </w:p>
    <w:p>
      <w:r>
        <w:t>作者：孙小东著</w:t>
      </w:r>
    </w:p>
    <w:p>
      <w:r>
        <w:t>出版社：石家庄：河北教育出版社</w:t>
      </w:r>
    </w:p>
    <w:p>
      <w:r>
        <w:t>出版日期：2006.09</w:t>
      </w:r>
    </w:p>
    <w:p>
      <w:r>
        <w:t>总页数：132</w:t>
      </w:r>
    </w:p>
    <w:p>
      <w:r>
        <w:t>更多请访问教客网: www.jiaokey.com</w:t>
      </w:r>
    </w:p>
    <w:p>
      <w:r>
        <w:t>心游大化  中国山水画情理与法式之辨 评论地址：https://www.jiaokey.com/book/detail/11717501.html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