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书名：中小学校长通用管理100例</w:t>
      </w:r>
    </w:p>
    <w:p>
      <w:r>
        <w:t>作者：干国祥，魏智渊，罗登远编著</w:t>
      </w:r>
    </w:p>
    <w:p>
      <w:r>
        <w:t>出版社：成都：四川教育出版社</w:t>
      </w:r>
    </w:p>
    <w:p>
      <w:r>
        <w:t>出版日期：2006.03</w:t>
      </w:r>
    </w:p>
    <w:p>
      <w:r>
        <w:t>总页数：242</w:t>
      </w:r>
    </w:p>
    <w:p>
      <w:r>
        <w:t>更多请访问教客网: www.jiaokey.com</w:t>
      </w:r>
    </w:p>
    <w:p>
      <w:r>
        <w:t>中小学校长通用管理100例 评论地址：https://www.jiaokey.com/book/detail/11717378.html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