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书名：玩游戏  培养优等生</w:t>
      </w:r>
    </w:p>
    <w:p>
      <w:r>
        <w:t>作者：邢群麟，赵彩霞主编</w:t>
      </w:r>
    </w:p>
    <w:p>
      <w:r>
        <w:t>出版社：石油工业出版社</w:t>
      </w:r>
    </w:p>
    <w:p>
      <w:r>
        <w:t>出版日期：2006年8月</w:t>
      </w:r>
    </w:p>
    <w:p>
      <w:r>
        <w:t>总页数：268</w:t>
      </w:r>
    </w:p>
    <w:p>
      <w:r>
        <w:t>更多请访问教客网: www.jiaokey.com</w:t>
      </w:r>
    </w:p>
    <w:p>
      <w:r>
        <w:t>玩游戏  培养优等生 评论地址：https://www.jiaokey.com/book/detail/11716170.html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