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三门峡名胜诗选</w:t>
      </w:r>
    </w:p>
    <w:p>
      <w:r>
        <w:rPr>
          <w:rFonts w:ascii="宋体" w:hAnsi="宋体" w:eastAsia="宋体"/>
          <w:sz w:val="24"/>
        </w:rPr>
        <w:t>舒绍昌，马自立主编；三门峡市对外文化交流协会，三门峡大学编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三门峡名胜诗选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舒绍昌，马自立主编；三门峡市对外文化交流协会，三门峡大学编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本书出售、求购地址：https://www.jiaokey.com/book/detail/11714347.html</w:t>
      </w:r>
    </w:p>
    <w:p>
      <w:r>
        <w:t>更多相关图书推荐：https://www.jiaokey.com</w:t>
      </w:r>
    </w:p>
    <w:p>
      <w:r>
        <w:t>舒绍昌，马自立主编；三门峡市对外文化交流协会，三门峡大学编 其他作品：https://www.jiaokey.com/tag/舒绍昌，马自立主编；三门峡市对外文化交流协会，三门峡大学编.html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关键词搜索：https://www.jiaokey.com/tag/三门峡名胜诗选.html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