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汝河路街道志</w:t>
      </w:r>
    </w:p>
    <w:p>
      <w:r>
        <w:rPr>
          <w:rFonts w:ascii="宋体" w:hAnsi="宋体" w:eastAsia="宋体"/>
          <w:sz w:val="24"/>
        </w:rPr>
        <w:t>郑州市中原区汝河路街道办事处编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汝河路街道志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郑州市中原区汝河路街道办事处编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本书出售、求购地址：https://www.jiaokey.com/book/detail/11714335.html</w:t>
      </w:r>
    </w:p>
    <w:p>
      <w:r>
        <w:t>更多相关图书推荐：https://www.jiaokey.com</w:t>
      </w:r>
    </w:p>
    <w:p>
      <w:r>
        <w:t>郑州市中原区汝河路街道办事处编 其他作品：https://www.jiaokey.com/tag/郑州市中原区汝河路街道办事处编.html</w:t>
      </w:r>
    </w:p>
    <w:p>
      <w:r>
        <w:t>关键词搜索：https://www.jiaokey.com/tag/汝河路街道志.html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