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河南油田研究生论文集</w:t>
      </w:r>
    </w:p>
    <w:p>
      <w:r>
        <w:rPr>
          <w:rFonts w:ascii="宋体" w:hAnsi="宋体" w:eastAsia="宋体"/>
          <w:sz w:val="24"/>
        </w:rPr>
        <w:t>《河南石油》杂志社，河南油田科协研究生分会编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河南油田研究生论文集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《河南石油》杂志社，河南油田科协研究生分会编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本书出售、求购地址：https://www.jiaokey.com/book/detail/11713793.html</w:t>
      </w:r>
    </w:p>
    <w:p>
      <w:r>
        <w:t>更多相关图书推荐：https://www.jiaokey.com</w:t>
      </w:r>
    </w:p>
    <w:p>
      <w:r>
        <w:t>《河南石油》杂志社，河南油田科协研究生分会编 其他作品：https://www.jiaokey.com/tag/《河南石油》杂志社，河南油田科协研究生分会编.html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关键词搜索：https://www.jiaokey.com/tag/河南油田研究生论文集.html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