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书名：打造优质教学，塑造创新人才  河海大学常州校区教育教学改革论文集</w:t>
      </w:r>
    </w:p>
    <w:p>
      <w:r>
        <w:t>作者：王建青主编</w:t>
      </w:r>
    </w:p>
    <w:p>
      <w:r>
        <w:t>出版社：南京：河海大学出版社</w:t>
      </w:r>
    </w:p>
    <w:p>
      <w:r>
        <w:t>出版日期：2005.10</w:t>
      </w:r>
    </w:p>
    <w:p>
      <w:r>
        <w:t>总页数：257</w:t>
      </w:r>
    </w:p>
    <w:p>
      <w:r>
        <w:t>更多请访问教客网: www.jiaokey.com</w:t>
      </w:r>
    </w:p>
    <w:p>
      <w:r>
        <w:t>打造优质教学，塑造创新人才  河海大学常州校区教育教学改革论文集 评论地址：https://www.jiaokey.com/book/detail/11708324.html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