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形势与对策  中国外经贸发展与改革  2006年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形势与对策  中国外经贸发展与改革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本书出售、求购地址：https://www.jiaokey.com/book/detail/11705470.html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关键词搜索：https://www.jiaokey.com/tag/形势与对策  中国外经贸发展与改革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