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书名：现代散文精品阅读</w:t>
      </w:r>
    </w:p>
    <w:p>
      <w:r>
        <w:t>作者：本册主编孙骏毅</w:t>
      </w:r>
    </w:p>
    <w:p>
      <w:r>
        <w:t>出版社：沈阳：辽宁教育出版社；北京：语文出版社</w:t>
      </w:r>
    </w:p>
    <w:p>
      <w:r>
        <w:t>出版日期：2002.01</w:t>
      </w:r>
    </w:p>
    <w:p>
      <w:r>
        <w:t>总页数：274</w:t>
      </w:r>
    </w:p>
    <w:p>
      <w:r>
        <w:t>更多请访问教客网: www.jiaokey.com</w:t>
      </w:r>
    </w:p>
    <w:p>
      <w:r>
        <w:t>现代散文精品阅读 评论地址：https://www.jiaokey.com/book/detail/11704735.html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