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书名：向海洋要动力，化波涛为电能，建设社会主义</w:t>
      </w:r>
    </w:p>
    <w:p>
      <w:r>
        <w:t>作者：全国潮汐发电会议编</w:t>
      </w:r>
    </w:p>
    <w:p>
      <w:r>
        <w:t>出版社：北京：水利电力出版社</w:t>
      </w:r>
    </w:p>
    <w:p>
      <w:r>
        <w:t>出版日期：1958.12</w:t>
      </w:r>
    </w:p>
    <w:p>
      <w:r>
        <w:t>总页数：62</w:t>
      </w:r>
    </w:p>
    <w:p>
      <w:r>
        <w:t>更多请访问教客网: www.jiaokey.com</w:t>
      </w:r>
    </w:p>
    <w:p>
      <w:r>
        <w:t>向海洋要动力，化波涛为电能，建设社会主义 评论地址：https://www.jiaokey.com/book/detail/11704405.html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