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如何有效防范、减轻和化解纳税风险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如何有效防范、减轻和化解纳税风险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本书出售、求购地址：https://www.jiaokey.com/book/detail/11703967.html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关键词搜索：https://www.jiaokey.com/tag/如何有效防范、减轻和化解纳税风险.html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