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书名：春浓花竞艳  厦门创建首批全国文明城市纪实</w:t>
      </w:r>
    </w:p>
    <w:p>
      <w:r>
        <w:t>作者：洪荣灿，江曙曜主编；中共厦门市委文明办，厦门日报社编</w:t>
      </w:r>
    </w:p>
    <w:p>
      <w:r>
        <w:t>出版社：厦门：厦门大学出版社</w:t>
      </w:r>
    </w:p>
    <w:p>
      <w:r>
        <w:t>出版日期：2006.05</w:t>
      </w:r>
    </w:p>
    <w:p>
      <w:r>
        <w:t>总页数：243</w:t>
      </w:r>
    </w:p>
    <w:p>
      <w:r>
        <w:t>更多请访问教客网: www.jiaokey.com</w:t>
      </w:r>
    </w:p>
    <w:p>
      <w:r>
        <w:t>春浓花竞艳  厦门创建首批全国文明城市纪实 评论地址：https://www.jiaokey.com/book/detail/11703756.html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