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中国古代100位科学家故事</w:t>
      </w:r>
    </w:p>
    <w:p>
      <w:r>
        <w:rPr>
          <w:rFonts w:ascii="宋体" w:hAnsi="宋体" w:eastAsia="宋体"/>
          <w:sz w:val="24"/>
        </w:rPr>
        <w:t>中共中央宣传部宣传教育局，教育部基础教育司，科技部政策法规与体制改革司纺织编写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中国古代100位科学家故事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中共中央宣传部宣传教育局，教育部基础教育司，科技部政策法规与体制改革司纺织编写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本书出售、求购地址：https://www.jiaokey.com/book/detail/11703272.html</w:t>
      </w:r>
    </w:p>
    <w:p>
      <w:r>
        <w:t>更多相关图书推荐：https://www.jiaokey.com</w:t>
      </w:r>
    </w:p>
    <w:p>
      <w:r>
        <w:t>中共中央宣传部宣传教育局，教育部基础教育司，科技部政策法规与体制改革司纺织编写 其他作品：https://www.jiaokey.com/tag/中共中央宣传部宣传教育局，教育部基础教育司，科技部政策法规与体制改革司纺织编写.html</w:t>
      </w:r>
    </w:p>
    <w:p>
      <w:r>
        <w:t>人民教育出版社 出版图书：https://www.jiaokey.com/tag/人民教育出版社.html</w:t>
      </w:r>
    </w:p>
    <w:p>
      <w:r>
        <w:t>关键词搜索：https://www.jiaokey.com/tag/中国古代100位科学家故事.html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