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书名：孩子不听话怎么办  101个化解方法</w:t>
      </w:r>
    </w:p>
    <w:p>
      <w:r>
        <w:t>作者：彭文，李雪瑗著</w:t>
      </w:r>
    </w:p>
    <w:p>
      <w:r>
        <w:t>出版社：天津：天津科技翻译出版公司</w:t>
      </w:r>
    </w:p>
    <w:p>
      <w:r>
        <w:t>出版日期：2006.06</w:t>
      </w:r>
    </w:p>
    <w:p>
      <w:r>
        <w:t>总页数：221</w:t>
      </w:r>
    </w:p>
    <w:p>
      <w:r>
        <w:t>更多请访问教客网: www.jiaokey.com</w:t>
      </w:r>
    </w:p>
    <w:p>
      <w:r>
        <w:t>孩子不听话怎么办  101个化解方法 评论地址：https://www.jiaokey.com/book/detail/11700888.html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