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  第8版</w:t>
      </w:r>
    </w:p>
    <w:p>
      <w:r>
        <w:rPr>
          <w:rFonts w:ascii="宋体" w:hAnsi="宋体" w:eastAsia="宋体"/>
          <w:sz w:val="24"/>
        </w:rPr>
        <w:t>（苏联）B.C.波波夫原著；林海明 洪效训译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（苏联）B.C.波波夫原著；林海明 洪效训译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本书出售、求购地址：https://www.jiaokey.com/book/detail/11700027.html</w:t>
      </w:r>
    </w:p>
    <w:p>
      <w:r>
        <w:t>更多相关图书推荐：https://www.jiaokey.com</w:t>
      </w:r>
    </w:p>
    <w:p>
      <w:r>
        <w:t>（苏联）B.C.波波夫原著；林海明 洪效训译 其他作品：https://www.jiaokey.com/tag/（苏联）B.C.波波夫原著；林海明 洪效训译.html</w:t>
      </w:r>
    </w:p>
    <w:p>
      <w:r>
        <w:t>中外书局 出版图书：https://www.jiaokey.com/tag/中外书局.html</w:t>
      </w:r>
    </w:p>
    <w:p>
      <w:r>
        <w:t>关键词搜索：https://www.jiaokey.com/tag/电工学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