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康熙字典  下</w:t>
      </w:r>
    </w:p>
    <w:p>
      <w:r>
        <w:rPr>
          <w:rFonts w:ascii="宋体" w:hAnsi="宋体" w:eastAsia="宋体"/>
          <w:sz w:val="24"/>
        </w:rPr>
        <w:t>（清）张玉书；陈延敬等编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康熙字典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（清）张玉书；陈延敬等编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郑州：中州古籍出版社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本书出售、求购地址：https://www.jiaokey.com/book/detail/11698959.html</w:t>
      </w:r>
    </w:p>
    <w:p>
      <w:r>
        <w:t>更多相关图书推荐：https://www.jiaokey.com</w:t>
      </w:r>
    </w:p>
    <w:p>
      <w:r>
        <w:t>（清）张玉书；陈延敬等编 其他作品：https://www.jiaokey.com/tag/（清）张玉书；陈延敬等编.html</w:t>
      </w:r>
    </w:p>
    <w:p>
      <w:r>
        <w:t>郑州：中州古籍出版社 出版图书：https://www.jiaokey.com/tag/郑州：中州古籍出版社.html</w:t>
      </w:r>
    </w:p>
    <w:p>
      <w:r>
        <w:t>关键词搜索：https://www.jiaokey.com/tag/康熙字典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