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管理能力  第10册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管理能力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本书出售、求购地址：https://www.jiaokey.com/book/detail/11697720.html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管理能力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