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战略管理  第18册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战略管理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本书出售、求购地址：https://www.jiaokey.com/book/detail/11697712.html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战略管理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