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铁路班组长管理基本知识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铁路班组长管理基本知识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本书出售、求购地址：https://www.jiaokey.com/book/detail/11696963.html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关键词搜索：https://www.jiaokey.com/tag/铁路班组长管理基本知识.html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