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书名：传统技艺与文化再生  对苏州镇湖绣女及刺绣活动的社会学考察</w:t>
      </w:r>
    </w:p>
    <w:p>
      <w:r>
        <w:t>作者：叶继红著</w:t>
      </w:r>
    </w:p>
    <w:p>
      <w:r>
        <w:t>出版社：北京：群言出版社</w:t>
      </w:r>
    </w:p>
    <w:p>
      <w:r>
        <w:t>出版日期：2005.04</w:t>
      </w:r>
    </w:p>
    <w:p>
      <w:r>
        <w:t>总页数：387</w:t>
      </w:r>
    </w:p>
    <w:p>
      <w:r>
        <w:t>更多请访问教客网: www.jiaokey.com</w:t>
      </w:r>
    </w:p>
    <w:p>
      <w:r>
        <w:t>传统技艺与文化再生  对苏州镇湖绣女及刺绣活动的社会学考察 评论地址：https://www.jiaokey.com/book/detail/11694733.html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