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第三轮．理科综合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第三轮．理科综合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本书出售、求购地址：https://www.jiaokey.com/book/detail/11694662.html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第三轮．理科综合.html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