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书名：自制铸铁电弧焊条及其焊补</w:t>
      </w:r>
    </w:p>
    <w:p>
      <w:r>
        <w:t>作者：大隆机器厂编</w:t>
      </w:r>
    </w:p>
    <w:p>
      <w:r>
        <w:t>出版社：上海：上海人民出版社</w:t>
      </w:r>
    </w:p>
    <w:p>
      <w:r>
        <w:t>出版日期：1972.08</w:t>
      </w:r>
    </w:p>
    <w:p>
      <w:r>
        <w:t>总页数：8</w:t>
      </w:r>
    </w:p>
    <w:p>
      <w:r>
        <w:t>更多请访问教客网: www.jiaokey.com</w:t>
      </w:r>
    </w:p>
    <w:p>
      <w:r>
        <w:t>自制铸铁电弧焊条及其焊补 评论地址：https://www.jiaokey.com/book/detail/11690877.html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