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</w:t>
      </w:r>
    </w:p>
    <w:p>
      <w:r>
        <w:rPr>
          <w:rFonts w:ascii="宋体" w:hAnsi="宋体" w:eastAsia="宋体"/>
          <w:sz w:val="24"/>
        </w:rPr>
        <w:t>（法）让·埃费尔（Jean Effel）绘；洪佩奇等编；平保兴，陈肇芬译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（法）让·埃费尔（Jean Effel）绘；洪佩奇等编；平保兴，陈肇芬译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本书出售、求购地址：https://www.jiaokey.com/book/detail/11690118.html</w:t>
      </w:r>
    </w:p>
    <w:p>
      <w:r>
        <w:t>更多相关图书推荐：https://www.jiaokey.com</w:t>
      </w:r>
    </w:p>
    <w:p>
      <w:r>
        <w:t>（法）让·埃费尔（Jean Effel）绘；洪佩奇等编；平保兴，陈肇芬译 其他作品：https://www.jiaokey.com/tag/（法）让·埃费尔（Jean Effel）绘；洪佩奇等编；平保兴，陈肇芬译.html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