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书名：冲突与融合  菲华商联总会与战后菲华社会的发展</w:t>
      </w:r>
    </w:p>
    <w:p>
      <w:r>
        <w:t>作者：朱东芹著</w:t>
      </w:r>
    </w:p>
    <w:p>
      <w:r>
        <w:t>出版社：厦门：厦门大学出版社</w:t>
      </w:r>
    </w:p>
    <w:p>
      <w:r>
        <w:t>出版日期：2005.11</w:t>
      </w:r>
    </w:p>
    <w:p>
      <w:r>
        <w:t>总页数：316</w:t>
      </w:r>
    </w:p>
    <w:p>
      <w:r>
        <w:t>更多请访问教客网: www.jiaokey.com</w:t>
      </w:r>
    </w:p>
    <w:p>
      <w:r>
        <w:t>冲突与融合  菲华商联总会与战后菲华社会的发展 评论地址：https://www.jiaokey.com/book/detail/11690066.html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