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书名：大规模三角网之平差</w:t>
      </w:r>
    </w:p>
    <w:p>
      <w:r>
        <w:t>作者：长江流域规划办公室协测处著</w:t>
      </w:r>
    </w:p>
    <w:p>
      <w:r>
        <w:t>出版社：北京：中国工业出版社</w:t>
      </w:r>
    </w:p>
    <w:p>
      <w:r>
        <w:t>出版日期：1962.08</w:t>
      </w:r>
    </w:p>
    <w:p>
      <w:r>
        <w:t>总页数：83</w:t>
      </w:r>
    </w:p>
    <w:p>
      <w:r>
        <w:t>更多请访问教客网: www.jiaokey.com</w:t>
      </w:r>
    </w:p>
    <w:p>
      <w:r>
        <w:t>大规模三角网之平差 评论地址：https://www.jiaokey.com/book/detail/11689361.html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