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苏联矿井井筒土壤冻结试行规程</w:t>
      </w:r>
    </w:p>
    <w:p>
      <w:r>
        <w:rPr>
          <w:rFonts w:ascii="宋体" w:hAnsi="宋体" w:eastAsia="宋体"/>
          <w:sz w:val="24"/>
        </w:rPr>
        <w:t>苏联煤炭工业部全苏煤炭科学研究院技术通讯局编；邱磊，李旭译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苏联矿井井筒土壤冻结试行规程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苏联煤炭工业部全苏煤炭科学研究院技术通讯局编；邱磊，李旭译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本书出售、求购地址：https://www.jiaokey.com/book/detail/11688932.html</w:t>
      </w:r>
    </w:p>
    <w:p>
      <w:r>
        <w:t>更多相关图书推荐：https://www.jiaokey.com</w:t>
      </w:r>
    </w:p>
    <w:p>
      <w:r>
        <w:t>苏联煤炭工业部全苏煤炭科学研究院技术通讯局编；邱磊，李旭译 其他作品：https://www.jiaokey.com/tag/苏联煤炭工业部全苏煤炭科学研究院技术通讯局编；邱磊，李旭译.html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关键词搜索：https://www.jiaokey.com/tag/苏联矿井井筒土壤冻结试行规程.html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