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第4分册  柴油机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第4分册  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本书出售、求购地址：https://www.jiaokey.com/book/detail/11688899.html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第4分册  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