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书名：露天矿剥离和采矿的水力机械化</w:t>
      </w:r>
    </w:p>
    <w:p>
      <w:r>
        <w:t>作者：（苏）尼科诺夫（Г.П.Никонов）著；北京矿业学院科学研究处译</w:t>
      </w:r>
    </w:p>
    <w:p>
      <w:r>
        <w:t>出版社：北京：煤炭工业出版社</w:t>
      </w:r>
    </w:p>
    <w:p>
      <w:r>
        <w:t>出版日期：1958.09</w:t>
      </w:r>
    </w:p>
    <w:p>
      <w:r>
        <w:t>总页数：59</w:t>
      </w:r>
    </w:p>
    <w:p>
      <w:r>
        <w:t>更多请访问教客网: www.jiaokey.com</w:t>
      </w:r>
    </w:p>
    <w:p>
      <w:r>
        <w:t>露天矿剥离和采矿的水力机械化 评论地址：https://www.jiaokey.com/book/detail/11688704.html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