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活学巧练  人教版  高中政治  必修1</w:t>
      </w:r>
    </w:p>
    <w:p>
      <w:r>
        <w:rPr>
          <w:rFonts w:ascii="宋体" w:hAnsi="宋体" w:eastAsia="宋体"/>
          <w:sz w:val="24"/>
        </w:rPr>
        <w:t>李顺宝，孙凤阁主编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活学巧练  人教版  高中政治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李顺宝，孙凤阁主编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本书出售、求购地址：https://www.jiaokey.com/book/detail/11687672.html</w:t>
      </w:r>
    </w:p>
    <w:p>
      <w:r>
        <w:t>更多相关图书推荐：https://www.jiaokey.com</w:t>
      </w:r>
    </w:p>
    <w:p>
      <w:r>
        <w:t>李顺宝，孙凤阁主编 其他作品：https://www.jiaokey.com/tag/李顺宝，孙凤阁主编.html</w:t>
      </w:r>
    </w:p>
    <w:p>
      <w:r>
        <w:t>中央民族大学出版社 出版图书：https://www.jiaokey.com/tag/中央民族大学出版社.html</w:t>
      </w:r>
    </w:p>
    <w:p>
      <w:r>
        <w:t>关键词搜索：https://www.jiaokey.com/tag/活学巧练  人教版  高中政治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