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书名：透视灵魂  世纪之初中国大学生价值观研究</w:t>
      </w:r>
    </w:p>
    <w:p>
      <w:r>
        <w:t>作者:袁贵礼，邢建辉著</w:t>
      </w:r>
    </w:p>
    <w:p>
      <w:r>
        <w:t>出版社:徐州：中国矿业大学出版社</w:t>
      </w:r>
    </w:p>
    <w:p>
      <w:r>
        <w:t>出版日期：2005.12</w:t>
      </w:r>
    </w:p>
    <w:p>
      <w:r>
        <w:t>总页数：277</w:t>
      </w:r>
    </w:p>
    <w:p>
      <w:r>
        <w:t>更多请访问教客网:www.jiaokey.com</w:t>
      </w:r>
    </w:p>
    <w:p>
      <w:r>
        <w:t>透视灵魂  世纪之初中国大学生价值观研究评论地址：https://www.jiaokey.com/book/detail/11687207.html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