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家庭案头心理咨询</w:t>
      </w:r>
    </w:p>
    <w:p>
      <w:r>
        <w:rPr>
          <w:rFonts w:ascii="宋体" w:hAnsi="宋体" w:eastAsia="宋体"/>
          <w:sz w:val="24"/>
        </w:rPr>
        <w:t>（美）查克 T. 霍肯（Chuck T. Falcon）著；霍莉钦，刘丹，刘刚等编译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家庭案头心理咨询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 T. 霍肯（Chuck T. Falcon）著；霍莉钦，刘丹，刘刚等编译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本书出售、求购地址：https://www.jiaokey.com/book/detail/11686145.html</w:t>
      </w:r>
    </w:p>
    <w:p>
      <w:r>
        <w:t>更多相关图书推荐：https://www.jiaokey.com</w:t>
      </w:r>
    </w:p>
    <w:p>
      <w:r>
        <w:t>（美）查克 T. 霍肯（Chuck T. Falcon）著；霍莉钦，刘丹，刘刚等编译 其他作品：https://www.jiaokey.com/tag/（美）查克 T. 霍肯（Chuck T. Falcon）著；霍莉钦，刘丹，刘刚等编译.html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关键词搜索：https://www.jiaokey.com/tag/家庭案头心理咨询.html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