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书名：人力资本与区域经济增长 温州与苏州比较实证研究 a comparative case study of Wenzhou &amp; Suzhou</w:t>
      </w:r>
    </w:p>
    <w:p>
      <w:r>
        <w:t>作者：张一力著</w:t>
      </w:r>
    </w:p>
    <w:p>
      <w:r>
        <w:t>出版社：杭州：浙江大学出版社</w:t>
      </w:r>
    </w:p>
    <w:p>
      <w:r>
        <w:t>出版日期：2005.08</w:t>
      </w:r>
    </w:p>
    <w:p>
      <w:r>
        <w:t>总页数：223</w:t>
      </w:r>
    </w:p>
    <w:p>
      <w:r>
        <w:t>更多请访问教客网: www.jiaokey.com</w:t>
      </w:r>
    </w:p>
    <w:p>
      <w:r>
        <w:t>人力资本与区域经济增长 温州与苏州比较实证研究 a comparative case study of Wenzhou &amp; Suzhou 评论地址：https://www.jiaokey.com/book/detail/11685789.html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