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书名：湘方言动词句式的配价研究  以隆回方言为例</w:t>
      </w:r>
    </w:p>
    <w:p>
      <w:r>
        <w:t>作者：丁加勇著</w:t>
      </w:r>
    </w:p>
    <w:p>
      <w:r>
        <w:t>出版社：长沙：湖南师范大学出版社</w:t>
      </w:r>
    </w:p>
    <w:p>
      <w:r>
        <w:t>出版日期：2006.06</w:t>
      </w:r>
    </w:p>
    <w:p>
      <w:r>
        <w:t>总页数：264</w:t>
      </w:r>
    </w:p>
    <w:p>
      <w:r>
        <w:t>更多请访问教客网: www.jiaokey.com</w:t>
      </w:r>
    </w:p>
    <w:p>
      <w:r>
        <w:t>湘方言动词句式的配价研究  以隆回方言为例 评论地址：https://www.jiaokey.com/book/detail/11684886.html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