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书名：阴阳五要奇书：郭氏元经、璇玑经、阳明按素、佐元直指、三白宝海、八宅明镜  下</w:t>
      </w:r>
    </w:p>
    <w:p>
      <w:r>
        <w:t>作者：（晋）郭璞等著</w:t>
      </w:r>
    </w:p>
    <w:p>
      <w:r>
        <w:t>出版社：海口:海南出版社,2006.03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阴阳五要奇书：郭氏元经、璇玑经、阳明按素、佐元直指、三白宝海、八宅明镜  下 评论地址：https://www.jiaokey.com/book/detail/11683895.html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