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书名：矿产勘查中的分形、混沌与ANN</w:t>
      </w:r>
    </w:p>
    <w:p>
      <w:r>
        <w:t>作者：李长江，麻士华等著</w:t>
      </w:r>
    </w:p>
    <w:p>
      <w:r>
        <w:t>出版社：北京：地质出版社</w:t>
      </w:r>
    </w:p>
    <w:p>
      <w:r>
        <w:t>出版日期：1999.12</w:t>
      </w:r>
    </w:p>
    <w:p>
      <w:r>
        <w:t>总页数：140</w:t>
      </w:r>
    </w:p>
    <w:p>
      <w:r>
        <w:t>更多请访问教客网: www.jiaokey.com</w:t>
      </w:r>
    </w:p>
    <w:p>
      <w:r>
        <w:t>矿产勘查中的分形、混沌与ANN 评论地址：https://www.jiaokey.com/book/detail/11680998.html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