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书名：新刑法教程  罪责刑关系论</w:t>
      </w:r>
    </w:p>
    <w:p>
      <w:r>
        <w:t>作者：杜发全主编；冯春萍，赵瑞蔺，段战平，杨凯副主编</w:t>
      </w:r>
    </w:p>
    <w:p>
      <w:r>
        <w:t>出版社：西安：西北大学出版社</w:t>
      </w:r>
    </w:p>
    <w:p>
      <w:r>
        <w:t>出版日期：1997.08</w:t>
      </w:r>
    </w:p>
    <w:p>
      <w:r>
        <w:t>总页数：790</w:t>
      </w:r>
    </w:p>
    <w:p>
      <w:r>
        <w:t>更多请访问教客网: www.jiaokey.com</w:t>
      </w:r>
    </w:p>
    <w:p>
      <w:r>
        <w:t>新刑法教程  罪责刑关系论 评论地址：https://www.jiaokey.com/book/detail/11680710.html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