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书名：走向真与美的统一  趣味科技文化</w:t>
      </w:r>
    </w:p>
    <w:p>
      <w:r>
        <w:t>作者：资民筠编著</w:t>
      </w:r>
    </w:p>
    <w:p>
      <w:r>
        <w:t>出版社：南昌：江西教育出版社</w:t>
      </w:r>
    </w:p>
    <w:p>
      <w:r>
        <w:t>出版日期：1996.10</w:t>
      </w:r>
    </w:p>
    <w:p>
      <w:r>
        <w:t>总页数：185</w:t>
      </w:r>
    </w:p>
    <w:p>
      <w:r>
        <w:t>更多请访问教客网: www.jiaokey.com</w:t>
      </w:r>
    </w:p>
    <w:p>
      <w:r>
        <w:t>走向真与美的统一  趣味科技文化 评论地址：https://www.jiaokey.com/book/detail/11680375.html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