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通往群猫之路</w:t>
      </w:r>
    </w:p>
    <w:p>
      <w:r>
        <w:rPr>
          <w:rFonts w:ascii="宋体" w:hAnsi="宋体" w:eastAsia="宋体"/>
          <w:sz w:val="24"/>
        </w:rPr>
        <w:t>（以）耶何华·凯纳兹（Yehoshua Kenaz）著；王晓珏，罗晓芳译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通往群猫之路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（以）耶何华·凯纳兹（Yehoshua Kenaz）著；王晓珏，罗晓芳译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本书出售、求购地址：https://www.jiaokey.com/book/detail/11680110.html</w:t>
      </w:r>
    </w:p>
    <w:p>
      <w:r>
        <w:t>更多相关图书推荐：https://www.jiaokey.com</w:t>
      </w:r>
    </w:p>
    <w:p>
      <w:r>
        <w:t>（以）耶何华·凯纳兹（Yehoshua Kenaz）著；王晓珏，罗晓芳译 其他作品：https://www.jiaokey.com/tag/（以）耶何华·凯纳兹（Yehoshua Kenaz）著；王晓珏，罗晓芳译.html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关键词搜索：https://www.jiaokey.com/tag/通往群猫之路.html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