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当代人与民俗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当代人与民俗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本书出售、求购地址：https://www.jiaokey.com/book/detail/11679850.html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关键词搜索：https://www.jiaokey.com/tag/当代人与民俗.html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