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公路定额及编制办法汇编  下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公路定额及编制办法汇编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本书出售、求购地址：https://www.jiaokey.com/book/detail/11679233.html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关键词搜索：https://www.jiaokey.com/tag/公路定额及编制办法汇编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