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书名：现代银屑病中西医结合诊断治疗学</w:t>
      </w:r>
    </w:p>
    <w:p>
      <w:r>
        <w:t>作者：卢勇田主编</w:t>
      </w:r>
    </w:p>
    <w:p>
      <w:r>
        <w:t>出版社：西安：陕西科学技术出版社</w:t>
      </w:r>
    </w:p>
    <w:p>
      <w:r>
        <w:t>出版日期：2006.01</w:t>
      </w:r>
    </w:p>
    <w:p>
      <w:r>
        <w:t>总页数：272</w:t>
      </w:r>
    </w:p>
    <w:p>
      <w:r>
        <w:t>更多请访问教客网: www.jiaokey.com</w:t>
      </w:r>
    </w:p>
    <w:p>
      <w:r>
        <w:t>现代银屑病中西医结合诊断治疗学 评论地址：https://www.jiaokey.com/book/detail/11678331.html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