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书名：韵律二记  艺术创意的分析与絮语</w:t>
      </w:r>
    </w:p>
    <w:p>
      <w:r>
        <w:t>作者：郑旭著</w:t>
      </w:r>
    </w:p>
    <w:p>
      <w:r>
        <w:t>出版社：昆明：云南美术出版社</w:t>
      </w:r>
    </w:p>
    <w:p>
      <w:r>
        <w:t>出版日期：2005.11</w:t>
      </w:r>
    </w:p>
    <w:p>
      <w:r>
        <w:t>总页数：234</w:t>
      </w:r>
    </w:p>
    <w:p>
      <w:r>
        <w:t>更多请访问教客网: www.jiaokey.com</w:t>
      </w:r>
    </w:p>
    <w:p>
      <w:r>
        <w:t>韵律二记  艺术创意的分析与絮语 评论地址：https://www.jiaokey.com/book/detail/11677454.html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