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北京文化发展蓝皮书  2006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北京文化发展蓝皮书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本书出售、求购地址：https://www.jiaokey.com/book/detail/11677249.html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关键词搜索：https://www.jiaokey.com/tag/北京文化发展蓝皮书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