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书名：水养水仙及雕刻造型</w:t>
      </w:r>
    </w:p>
    <w:p>
      <w:r>
        <w:t>作者：李学松，季玉山，段东泰编著</w:t>
      </w:r>
    </w:p>
    <w:p>
      <w:r>
        <w:t>出版社：北京：农村读物出版社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水养水仙及雕刻造型 评论地址：https://www.jiaokey.com/book/detail/11676385.html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