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书名：广东水库移民理论与实践</w:t>
      </w:r>
    </w:p>
    <w:p>
      <w:r>
        <w:t>作者：曾建生，黄美英，曹建新主编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总页数：185</w:t>
      </w:r>
    </w:p>
    <w:p>
      <w:r>
        <w:t>更多请访问教客网: www.jiaokey.com</w:t>
      </w:r>
    </w:p>
    <w:p>
      <w:r>
        <w:t>广东水库移民理论与实践 评论地址：https://www.jiaokey.com/book/detail/11675328.html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