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改变公司的员工在哪里  寻找公司发动机</w:t>
      </w:r>
    </w:p>
    <w:p>
      <w:r>
        <w:rPr>
          <w:rFonts w:ascii="宋体" w:hAnsi="宋体" w:eastAsia="宋体"/>
          <w:sz w:val="24"/>
        </w:rPr>
        <w:t>（日）川上真史著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改变公司的员工在哪里  寻找公司发动机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（日）川上真史著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本书出售、求购地址：https://www.jiaokey.com/book/detail/11675021.html</w:t>
      </w:r>
    </w:p>
    <w:p>
      <w:r>
        <w:t>更多相关图书推荐：https://www.jiaokey.com</w:t>
      </w:r>
    </w:p>
    <w:p>
      <w:r>
        <w:t>（日）川上真史著 其他作品：https://www.jiaokey.com/tag/（日）川上真史著.html</w:t>
      </w:r>
    </w:p>
    <w:p>
      <w:r>
        <w:t>中国铁道出版社 出版图书：https://www.jiaokey.com/tag/中国铁道出版社.html</w:t>
      </w:r>
    </w:p>
    <w:p>
      <w:r>
        <w:t>关键词搜索：https://www.jiaokey.com/tag/改变公司的员工在哪里  寻找公司发动机.html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